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4E" w:rsidRDefault="0019464E" w:rsidP="00411EA7">
      <w:pPr>
        <w:spacing w:before="120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Bódis Laura</w:t>
      </w:r>
    </w:p>
    <w:p w:rsidR="0019464E" w:rsidRDefault="0019464E" w:rsidP="00411EA7">
      <w:pPr>
        <w:spacing w:before="12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11EA7" w:rsidRPr="00411EA7" w:rsidRDefault="00411EA7" w:rsidP="00411EA7">
      <w:pPr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 w:rsidRPr="00411EA7">
        <w:rPr>
          <w:rFonts w:ascii="Times New Roman" w:hAnsi="Times New Roman" w:cs="Times New Roman"/>
          <w:b/>
          <w:sz w:val="24"/>
          <w:szCs w:val="24"/>
        </w:rPr>
        <w:t>Balatonfűzfői vasúti szerencsétlenség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EA7">
        <w:rPr>
          <w:rFonts w:ascii="Times New Roman" w:hAnsi="Times New Roman" w:cs="Times New Roman"/>
          <w:sz w:val="24"/>
          <w:szCs w:val="24"/>
        </w:rPr>
        <w:t>(1914. május 11.)</w:t>
      </w:r>
    </w:p>
    <w:p w:rsidR="00411EA7" w:rsidRPr="00411EA7" w:rsidRDefault="00411EA7" w:rsidP="00411EA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1EA7">
        <w:rPr>
          <w:rFonts w:ascii="Times New Roman" w:hAnsi="Times New Roman" w:cs="Times New Roman"/>
          <w:sz w:val="24"/>
          <w:szCs w:val="24"/>
        </w:rPr>
        <w:t>A 29-es számú Székesfehérvár–Tapolca-vasútvonal első nevezetes balesete: A Balatonkenese és Balatonfűzfő közötti szakaszon földcsuszamlás miatt a pálya egy része a Balatonba csúszik. A sínek felé magasodó hatalmas löszfal akácfákkal való beültetése nem bizonyult elég eredményesnek, a fal a védekezés ellenére leomlott. Balogh Tibor mozdonyvezető szerencsére időben érzékelte a földmozgásokat és azonnal megállította a 1112. sz. szerelvényt, majd leszállította az utasokat, még mielőtt a homok rázúdult volna. Így a természeti katasztrófa következtében személyes sérülések nem történtek, viszont a vasúttársaság jelentős anyagi kárt szenvedett. A hatalmas földtömeg a vízbe söpörte a síneket és a vonatot, a mozdony és még pár kocsi leszakadt és felborult. A pályát a helyreállítás során néhány méterrel beljebb építették, ezzel azonban nem szűnt meg teljesen a lösz okozta veszélyforrás, és az eset után még több kisebb falcsúszás történt, melyek megrongálták vasutat. A végleges megoldást a szakasz átépítése jelentett az 1950-es években.</w:t>
      </w:r>
    </w:p>
    <w:p w:rsidR="00411EA7" w:rsidRDefault="00411EA7" w:rsidP="00411EA7"/>
    <w:p w:rsidR="002A6B8D" w:rsidRDefault="00D36695"/>
    <w:sectPr w:rsidR="002A6B8D" w:rsidSect="0041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A7"/>
    <w:rsid w:val="0019464E"/>
    <w:rsid w:val="00411EA7"/>
    <w:rsid w:val="007D2A8F"/>
    <w:rsid w:val="007F2018"/>
    <w:rsid w:val="00B42B7A"/>
    <w:rsid w:val="00D3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55AA6-B1BB-4F6B-BB16-95C535C5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1E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benkogabriella</cp:lastModifiedBy>
  <cp:revision>2</cp:revision>
  <dcterms:created xsi:type="dcterms:W3CDTF">2015-10-20T08:30:00Z</dcterms:created>
  <dcterms:modified xsi:type="dcterms:W3CDTF">2015-10-20T08:30:00Z</dcterms:modified>
</cp:coreProperties>
</file>